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EA" w:rsidRPr="008846EA" w:rsidRDefault="004C1856" w:rsidP="008846EA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</w:t>
      </w:r>
    </w:p>
    <w:p w:rsidR="008846EA" w:rsidRPr="008846EA" w:rsidRDefault="004C1856" w:rsidP="008846EA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846EA">
        <w:rPr>
          <w:rFonts w:ascii="Times New Roman" w:eastAsia="Times New Roman" w:hAnsi="Times New Roman" w:cs="Times New Roman"/>
          <w:sz w:val="20"/>
          <w:szCs w:val="24"/>
          <w:lang w:eastAsia="ru-RU"/>
        </w:rPr>
        <w:t>к приказу АО «Россети Тюмень»</w:t>
      </w:r>
    </w:p>
    <w:p w:rsidR="008846EA" w:rsidRPr="008846EA" w:rsidRDefault="004C1856" w:rsidP="008846EA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846E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от </w:t>
      </w:r>
      <w:r w:rsidR="000A355E">
        <w:rPr>
          <w:rFonts w:ascii="Times New Roman" w:eastAsia="Times New Roman" w:hAnsi="Times New Roman" w:cs="Times New Roman"/>
          <w:sz w:val="20"/>
          <w:szCs w:val="24"/>
          <w:lang w:eastAsia="ru-RU"/>
        </w:rPr>
        <w:t>17.06.2026</w:t>
      </w:r>
      <w:r w:rsidR="00AB1B6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8846E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№ </w:t>
      </w:r>
      <w:r w:rsidR="000A355E">
        <w:rPr>
          <w:rFonts w:ascii="Times New Roman" w:eastAsia="Times New Roman" w:hAnsi="Times New Roman" w:cs="Times New Roman"/>
          <w:sz w:val="20"/>
          <w:szCs w:val="24"/>
          <w:lang w:eastAsia="ru-RU"/>
        </w:rPr>
        <w:t>365</w:t>
      </w:r>
      <w:r w:rsidR="00AB1B6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8846EA" w:rsidRPr="008846EA" w:rsidRDefault="008846EA" w:rsidP="008846E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846EA" w:rsidRPr="008846EA" w:rsidRDefault="008846EA" w:rsidP="008846E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6EA" w:rsidRPr="008846EA" w:rsidRDefault="004C1856" w:rsidP="008846E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6EA">
        <w:rPr>
          <w:rFonts w:ascii="Times New Roman" w:eastAsia="Times New Roman" w:hAnsi="Times New Roman" w:cs="Times New Roman"/>
          <w:b/>
          <w:sz w:val="28"/>
          <w:szCs w:val="28"/>
        </w:rPr>
        <w:t>Кодекс поставщика АО «Россети Тюмень»</w:t>
      </w:r>
    </w:p>
    <w:p w:rsidR="008846EA" w:rsidRPr="008846EA" w:rsidRDefault="008846EA" w:rsidP="008846E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46EA" w:rsidRPr="00AB1B6D" w:rsidRDefault="004C1856" w:rsidP="008846EA">
      <w:pPr>
        <w:widowControl w:val="0"/>
        <w:numPr>
          <w:ilvl w:val="0"/>
          <w:numId w:val="2"/>
        </w:numPr>
        <w:spacing w:after="0" w:line="240" w:lineRule="auto"/>
        <w:ind w:left="0" w:right="1274" w:firstLine="426"/>
        <w:jc w:val="center"/>
        <w:outlineLvl w:val="0"/>
        <w:rPr>
          <w:rFonts w:ascii="Times New Roman" w:eastAsia="Arial" w:hAnsi="Times New Roman" w:cs="Times New Roman"/>
          <w:sz w:val="24"/>
          <w:szCs w:val="28"/>
        </w:rPr>
      </w:pPr>
      <w:r w:rsidRPr="00AB1B6D">
        <w:rPr>
          <w:rFonts w:ascii="Times New Roman" w:eastAsia="Times New Roman" w:hAnsi="Times New Roman" w:cs="Times New Roman"/>
          <w:b/>
          <w:sz w:val="24"/>
          <w:szCs w:val="28"/>
        </w:rPr>
        <w:t>Общие положения</w:t>
      </w:r>
    </w:p>
    <w:p w:rsidR="008846EA" w:rsidRPr="008846EA" w:rsidRDefault="004C1856" w:rsidP="00AB1B6D">
      <w:pPr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Настоящий Кодекс поставщика АО «Россети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Тюмень» (далее - Кодекс) </w:t>
      </w:r>
      <w:r w:rsidRPr="008846EA">
        <w:rPr>
          <w:rFonts w:ascii="Times New Roman" w:eastAsia="Times New Roman" w:hAnsi="Times New Roman" w:cs="Times New Roman"/>
          <w:spacing w:val="-4"/>
          <w:sz w:val="24"/>
          <w:szCs w:val="24"/>
        </w:rPr>
        <w:t>устанавливает базовы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е рекомендации для поставщиков </w:t>
      </w:r>
      <w:r w:rsidRPr="008846EA">
        <w:rPr>
          <w:rFonts w:ascii="Times New Roman" w:eastAsia="Times New Roman" w:hAnsi="Times New Roman" w:cs="Times New Roman"/>
          <w:spacing w:val="-4"/>
          <w:sz w:val="24"/>
          <w:szCs w:val="24"/>
        </w:rPr>
        <w:t>АО «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Россети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Тюмень</w:t>
      </w:r>
      <w:r w:rsidRPr="008846EA">
        <w:rPr>
          <w:rFonts w:ascii="Times New Roman" w:eastAsia="Times New Roman" w:hAnsi="Times New Roman" w:cs="Times New Roman"/>
          <w:spacing w:val="-4"/>
          <w:sz w:val="24"/>
          <w:szCs w:val="24"/>
        </w:rPr>
        <w:t>» (далее -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 Общество) в части корпоративной и социальной ответственности.</w:t>
      </w:r>
    </w:p>
    <w:p w:rsidR="008846EA" w:rsidRPr="008846EA" w:rsidRDefault="004C1856" w:rsidP="00AB1B6D">
      <w:pPr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Кодекс разработан в соответствии с законодательством Российской Федерации и документами Общества, в том числе: 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Политикой в области устойчивого развития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утвержденной решением Совета директор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ов ПАО «Россети» от 14.04.2023 (протокол от 17.04.2023 №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615); 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Политикой в области прав чел</w:t>
      </w:r>
      <w:bookmarkStart w:id="0" w:name="_GoBack"/>
      <w:bookmarkEnd w:id="0"/>
      <w:r w:rsidRPr="008846EA">
        <w:rPr>
          <w:rFonts w:ascii="Times New Roman" w:eastAsia="Times New Roman" w:hAnsi="Times New Roman" w:cs="Times New Roman"/>
          <w:sz w:val="24"/>
          <w:szCs w:val="24"/>
        </w:rPr>
        <w:t>овека, утвержденной решением Совета директоров ПАО «Россети» от 03.02.2025 (протокол от 03.02.2025 № 674);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Экологической политикой, утвержденной решением Совета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 директоров ПАО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«Россети» от 07.02.2024 (протокол от 12.02.2024 № 642); 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Кодексом корпоративной этики и должностного поведения работников, утвержденным решением Совета директоров от 26.06.2017 (протокол от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29.06.2017 № 372); 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Антикоррупционной 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политикой, утвержденной решением Совета директоров ПАО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«Россети» от 07.06.2023 (протокол от 07.06.2023 № 620);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Единым стандартом закупок, утвержденным решением Совета директоров ПАО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«Россети» от 16.12.2024 (протокол от 16.12.2024 № 671);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Положением о с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истеме управления охраной труда в группе компаний «Россети», утвержденным приказом от 21.09.2023 № 412;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Политикой в области пожарной безопасности ПАО «Россети», утвержденной распоряжением от 01.09.2023 № 435р.</w:t>
      </w:r>
    </w:p>
    <w:p w:rsidR="008846EA" w:rsidRPr="008846EA" w:rsidRDefault="004C1856" w:rsidP="00AB1B6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Кодекс является общедоступным документом и размещен на сайте Общества 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информационно-телекоммуникационной сети «Интернет». </w:t>
      </w:r>
    </w:p>
    <w:p w:rsidR="008846EA" w:rsidRPr="008846EA" w:rsidRDefault="004C1856" w:rsidP="00AB1B6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Кодекс, а также изменения в него утверждаются приказами Общества. </w:t>
      </w:r>
    </w:p>
    <w:p w:rsidR="008846EA" w:rsidRPr="008846EA" w:rsidRDefault="008846EA" w:rsidP="00AB1B6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6EA" w:rsidRPr="008846EA" w:rsidRDefault="004C1856" w:rsidP="00AB1B6D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b/>
          <w:sz w:val="24"/>
          <w:szCs w:val="24"/>
        </w:rPr>
        <w:t>2. Цель и о</w:t>
      </w:r>
      <w:r w:rsidRPr="008846EA">
        <w:rPr>
          <w:rFonts w:ascii="Times New Roman" w:eastAsia="Times New Roman" w:hAnsi="Times New Roman" w:cs="Times New Roman"/>
          <w:b/>
          <w:bCs/>
          <w:sz w:val="24"/>
          <w:szCs w:val="24"/>
        </w:rPr>
        <w:t>бласть применения Кодекса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Целью настоящего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 Кодекса является содействие распространению применяемых в Обществе практик в области устойчивого развития среди поставщиков Общества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Кодекс, сведения о важности соблюдения его требований доступны для ознакомления всем участникам закупки / поставщик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ам Общества. </w:t>
      </w:r>
    </w:p>
    <w:p w:rsidR="008846EA" w:rsidRPr="008846EA" w:rsidRDefault="004C1856" w:rsidP="00AB1B6D">
      <w:pPr>
        <w:keepNext/>
        <w:keepLines/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закупочных процедур или заключении договора Общество обеспечивает информирование участников закупки / поставщиков о наличии Кодекса. Общество подразумевает, что н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аправление заявки на участие в закупочной процедуре и/или 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с Обществом означает, что поставщик ознакомлен с положениями Кодекса. Кодекс имеет рекомендательный характер для поставщиков Общества в части применения ими в своей деятельности изложенных в Кодексе принципов и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подходов.</w:t>
      </w:r>
    </w:p>
    <w:p w:rsidR="008846EA" w:rsidRPr="008846EA" w:rsidRDefault="008846EA" w:rsidP="00AB1B6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846E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3. </w:t>
      </w:r>
      <w:r w:rsidRPr="008846EA">
        <w:rPr>
          <w:rFonts w:ascii="Times New Roman" w:eastAsia="Arial" w:hAnsi="Times New Roman" w:cs="Times New Roman"/>
          <w:b/>
          <w:bCs/>
          <w:sz w:val="24"/>
          <w:szCs w:val="24"/>
        </w:rPr>
        <w:t>Основополагающие принципы (положения) Кодекса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Россети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Тюмень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признает приоритетом сохранение жизни и здоровья работников АО «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Россети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Тюмень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процессе их трудовой деятельности, понимает значимость своего воздействия на окружающую среду, общество, уст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ойчивое </w:t>
      </w:r>
      <w:r w:rsidR="00AB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экономическое развитие регионов и предпринимает все необходимые меры для 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ответственного и безопасного ведения своей деятельности.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ожидает от своих поставщиков аналогичного подхода и принятия мер </w:t>
      </w:r>
      <w:r w:rsidR="00AB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устойчивого развит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с учетом специфики своей деятельности.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846EA">
        <w:rPr>
          <w:rFonts w:ascii="Times New Roman" w:eastAsia="Arial" w:hAnsi="Times New Roman" w:cs="Times New Roman"/>
          <w:b/>
          <w:bCs/>
          <w:sz w:val="24"/>
          <w:szCs w:val="24"/>
        </w:rPr>
        <w:t>3.1.</w:t>
      </w:r>
      <w:r w:rsidRPr="008846EA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 </w:t>
      </w:r>
      <w:r w:rsidRPr="008846EA">
        <w:rPr>
          <w:rFonts w:ascii="Times New Roman" w:eastAsia="Arial" w:hAnsi="Times New Roman" w:cs="Times New Roman"/>
          <w:b/>
          <w:bCs/>
          <w:sz w:val="24"/>
          <w:szCs w:val="24"/>
        </w:rPr>
        <w:t>Экологическая ответственность и изменение климата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F54287" w:rsidRPr="008846EA">
        <w:rPr>
          <w:rFonts w:ascii="Times New Roman" w:eastAsia="Times New Roman" w:hAnsi="Times New Roman" w:cs="Times New Roman"/>
          <w:sz w:val="24"/>
          <w:szCs w:val="24"/>
        </w:rPr>
        <w:t>Россети</w:t>
      </w:r>
      <w:r w:rsidR="00F54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287" w:rsidRPr="008846EA">
        <w:rPr>
          <w:rFonts w:ascii="Times New Roman" w:eastAsia="Times New Roman" w:hAnsi="Times New Roman" w:cs="Times New Roman"/>
          <w:sz w:val="24"/>
          <w:szCs w:val="24"/>
        </w:rPr>
        <w:t>Тюмень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ожидает от своих поставщиков соблюдения принципов ответственного отношения к охране окружающей среды, минимизации воздействия деятельности 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окружающую среду и содействия в борьбе с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климата, в зависимости от специфики деятельности, путем: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 обеспечения экологической безопасности производственных процессов;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pacing w:val="-4"/>
          <w:sz w:val="24"/>
          <w:szCs w:val="24"/>
        </w:rPr>
        <w:t>развития ответственного, рационального и эффективного использования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 приро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дных ресурсов;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обеспечения экологически безопасного обращения с отходами, включая 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реализацию мероприятий, направленных на вовлечение отходов в производство в качестве дополнительных источников сырья;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мероприятий по сохранению биологического разнообразия, в том числе 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 биологических ресурсов и среды их обитания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выполнения мероприятий по рекультивации земель, нарушенных в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результате деятельности;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мероприятий по лесовосс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тановлению;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 применения энергоэффективных технологий;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выявления и снижения рисков 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негативного воздействия деятельности на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здоровье населения в регионах присутствия</w:t>
      </w:r>
      <w:r w:rsidRPr="008846EA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 внедрения добровольных механизмов экологической ответственности.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846E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3.2. Социальная ответственность 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F54287" w:rsidRPr="008846EA">
        <w:rPr>
          <w:rFonts w:ascii="Times New Roman" w:eastAsia="Times New Roman" w:hAnsi="Times New Roman" w:cs="Times New Roman"/>
          <w:sz w:val="24"/>
          <w:szCs w:val="24"/>
        </w:rPr>
        <w:t>Россети</w:t>
      </w:r>
      <w:r w:rsidR="00F54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287" w:rsidRPr="008846EA">
        <w:rPr>
          <w:rFonts w:ascii="Times New Roman" w:eastAsia="Times New Roman" w:hAnsi="Times New Roman" w:cs="Times New Roman"/>
          <w:sz w:val="24"/>
          <w:szCs w:val="24"/>
        </w:rPr>
        <w:t>Тюмень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стремится обеспечить безопасность населения в регионах присутствия, сохранить здоровье и благополучие своих работников и ожидает аналогичного подхода со стороны своих поставщиков посредством: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846E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В части защиты местного населения и коренных малочисленных народов </w:t>
      </w:r>
      <w:r w:rsidR="00AB1B6D">
        <w:rPr>
          <w:rFonts w:ascii="Times New Roman" w:eastAsia="Arial" w:hAnsi="Times New Roman" w:cs="Times New Roman"/>
          <w:b/>
          <w:bCs/>
          <w:sz w:val="24"/>
          <w:szCs w:val="24"/>
        </w:rPr>
        <w:br/>
      </w:r>
      <w:r w:rsidRPr="008846EA">
        <w:rPr>
          <w:rFonts w:ascii="Times New Roman" w:eastAsia="Arial" w:hAnsi="Times New Roman" w:cs="Times New Roman"/>
          <w:b/>
          <w:bCs/>
          <w:sz w:val="24"/>
          <w:szCs w:val="24"/>
        </w:rPr>
        <w:t>в регионах присутствия: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соблюдения требований по защите прав местных сообществ и коренных малочисленных народов в регионах присутствия;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содействия в сохранении э</w:t>
      </w:r>
      <w:r w:rsidRPr="008846EA">
        <w:rPr>
          <w:rFonts w:ascii="Times New Roman" w:eastAsia="Times New Roman" w:hAnsi="Times New Roman" w:cs="Times New Roman"/>
          <w:color w:val="333333"/>
          <w:sz w:val="24"/>
          <w:szCs w:val="24"/>
        </w:rPr>
        <w:t>тнокультурного достояни</w:t>
      </w:r>
      <w:r w:rsidRPr="008846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и традиций 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коренных малочисленных народов</w:t>
      </w:r>
      <w:r w:rsidRPr="008846EA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оказания всесторонней поддержки местным сообществам и коренным и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малочисленным народам, в том числе путем предоставления обратной связи по вопросам нарушения прав человека (неуважительного отношения к среде 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обитания коренных народов, к культурному наследию местных сообществ).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8846EA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В части охраны труда и производственной безопасности: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обеспечения приоритета сохранения жизни и здоровья работников в процессе </w:t>
      </w:r>
      <w:r w:rsidR="00AB1B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их трудовой деятельности над результатами производственн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деятельности; 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6EA">
        <w:rPr>
          <w:rFonts w:ascii="Times New Roman" w:eastAsia="FedraSansPro-Book" w:hAnsi="Times New Roman" w:cs="Times New Roman"/>
          <w:color w:val="000000"/>
          <w:sz w:val="24"/>
          <w:szCs w:val="24"/>
        </w:rPr>
        <w:t>- создания безопасных условий труда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6EA">
        <w:rPr>
          <w:rFonts w:ascii="Times New Roman" w:eastAsia="FedraSansPro-Book" w:hAnsi="Times New Roman" w:cs="Times New Roman"/>
          <w:color w:val="000000"/>
          <w:sz w:val="24"/>
          <w:szCs w:val="24"/>
        </w:rPr>
        <w:t>- исключения рабочих мест с опасными условиями труда;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эффективного функционирования и непрерывного совершенствования системы управления производственной безопасностью;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оснащения 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средствами индивидуальной защиты;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компетентности руководителей и других работников в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вопросов производственной безопасности;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6EA">
        <w:rPr>
          <w:rFonts w:ascii="Times New Roman" w:eastAsia="FedraSansPro-Book" w:hAnsi="Times New Roman" w:cs="Times New Roman"/>
          <w:color w:val="000000"/>
          <w:sz w:val="24"/>
          <w:szCs w:val="24"/>
        </w:rPr>
        <w:t>-</w:t>
      </w:r>
      <w:r w:rsidRPr="008846EA">
        <w:rPr>
          <w:rFonts w:ascii="Times New Roman" w:eastAsia="FedraSansPro-Book" w:hAnsi="Times New Roman" w:cs="Times New Roman"/>
          <w:color w:val="000000"/>
          <w:sz w:val="24"/>
          <w:szCs w:val="24"/>
          <w:lang w:val="en-US"/>
        </w:rPr>
        <w:t> </w:t>
      </w:r>
      <w:r w:rsidRPr="008846EA">
        <w:rPr>
          <w:rFonts w:ascii="Times New Roman" w:eastAsia="FedraSansPro-Book" w:hAnsi="Times New Roman" w:cs="Times New Roman"/>
          <w:color w:val="000000"/>
          <w:sz w:val="24"/>
          <w:szCs w:val="24"/>
        </w:rPr>
        <w:t>обеспечения высокого уровня корпоративной культуры безопасности производства;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 всех тр</w:t>
      </w:r>
      <w:r w:rsidRPr="008846EA"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ебований охраны труда и производственной безопасности.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46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части соблюдения прав человека: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недискриминационного подхода к подбору персонала и условиям труда;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 недопущения использования детского и принудительного труда;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признания прав работников на объединения (ассоциации) для защиты своих 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интересов, включая создание и вступление в профессиональные союзы, заключение коллективных договоров;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предотвращения физического, вербального или психологического притеснения на рабоч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ем месте;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создания подходящих рабочих условий для людей с ограниченными возможностями;</w:t>
      </w:r>
    </w:p>
    <w:p w:rsidR="008846EA" w:rsidRPr="008846EA" w:rsidRDefault="004C1856" w:rsidP="00AB1B6D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 добровольного личного страхования или программ корпоративной медицины.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8846EA">
        <w:rPr>
          <w:rFonts w:ascii="Times New Roman" w:eastAsia="Arial" w:hAnsi="Times New Roman" w:cs="Times New Roman"/>
          <w:b/>
          <w:bCs/>
          <w:sz w:val="24"/>
          <w:szCs w:val="24"/>
        </w:rPr>
        <w:t>3.3. Устойчивое управление и этичное деловое поведение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Россети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Тюмень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придерживается принципов деловой прозрачности, честности и этической ответственности и ожидает аналогичного подхода со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своих поставщиков посредством: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jc w:val="both"/>
        <w:outlineLvl w:val="1"/>
        <w:rPr>
          <w:rFonts w:ascii="Times New Roman" w:eastAsia="Arial" w:hAnsi="Times New Roman" w:cs="Times New Roman"/>
          <w:sz w:val="24"/>
          <w:szCs w:val="24"/>
        </w:rPr>
      </w:pPr>
      <w:r w:rsidRPr="008846EA">
        <w:rPr>
          <w:rFonts w:ascii="Times New Roman" w:eastAsia="Arial" w:hAnsi="Times New Roman" w:cs="Times New Roman"/>
          <w:sz w:val="24"/>
          <w:szCs w:val="24"/>
        </w:rPr>
        <w:t>-</w:t>
      </w:r>
      <w:r w:rsidRPr="008846EA">
        <w:rPr>
          <w:rFonts w:ascii="Times New Roman" w:eastAsia="Arial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Arial" w:hAnsi="Times New Roman" w:cs="Times New Roman"/>
          <w:sz w:val="24"/>
          <w:szCs w:val="24"/>
        </w:rPr>
        <w:t xml:space="preserve">соблюдения действующего законодательства, иных нормативно- правовых актов, отраслевых </w:t>
      </w:r>
      <w:r w:rsidRPr="008846EA">
        <w:rPr>
          <w:rFonts w:ascii="Times New Roman" w:eastAsia="Arial" w:hAnsi="Times New Roman" w:cs="Times New Roman"/>
          <w:sz w:val="24"/>
          <w:szCs w:val="24"/>
        </w:rPr>
        <w:t>стандартов и требований;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надлежащего исполнения всех обязательств, предусмотренных договорами, заключенными с Обществом;</w:t>
      </w:r>
    </w:p>
    <w:p w:rsid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соблюдения этических принципов, таких как персональная ответственность, честность, порядочность и профессионализм;</w:t>
      </w:r>
    </w:p>
    <w:p w:rsidR="007C0A03" w:rsidRDefault="004C1856" w:rsidP="007C0A03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C0A03">
        <w:rPr>
          <w:rFonts w:ascii="Times New Roman" w:eastAsia="Times New Roman" w:hAnsi="Times New Roman" w:cs="Times New Roman"/>
          <w:spacing w:val="-4"/>
          <w:sz w:val="24"/>
          <w:szCs w:val="24"/>
        </w:rPr>
        <w:t>недопущения на</w:t>
      </w:r>
      <w:r w:rsidRPr="007C0A03">
        <w:rPr>
          <w:rFonts w:ascii="Times New Roman" w:eastAsia="Times New Roman" w:hAnsi="Times New Roman" w:cs="Times New Roman"/>
          <w:spacing w:val="-4"/>
          <w:sz w:val="24"/>
          <w:szCs w:val="24"/>
        </w:rPr>
        <w:t>рушений при ведении своей деятельности, которые повлекут за собой невозможность реализовать права налогоплательщика, предусмотренные законодательством о налогах и сборах;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pacing w:val="-4"/>
          <w:sz w:val="24"/>
          <w:szCs w:val="24"/>
        </w:rPr>
        <w:t>недопущения взяточничества и любых коррупционных правонарушений,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EA">
        <w:rPr>
          <w:rFonts w:ascii="Times New Roman" w:eastAsia="Times New Roman" w:hAnsi="Times New Roman" w:cs="Times New Roman"/>
          <w:spacing w:val="-4"/>
          <w:sz w:val="24"/>
          <w:szCs w:val="24"/>
        </w:rPr>
        <w:t>применения антикор</w:t>
      </w:r>
      <w:r w:rsidRPr="008846EA">
        <w:rPr>
          <w:rFonts w:ascii="Times New Roman" w:eastAsia="Times New Roman" w:hAnsi="Times New Roman" w:cs="Times New Roman"/>
          <w:spacing w:val="-4"/>
          <w:sz w:val="24"/>
          <w:szCs w:val="24"/>
        </w:rPr>
        <w:t>рупционных мер согласно действующему законодательству;</w:t>
      </w:r>
    </w:p>
    <w:p w:rsidR="008846EA" w:rsidRPr="008846EA" w:rsidRDefault="004C1856" w:rsidP="00AB1B6D">
      <w:pPr>
        <w:keepNext/>
        <w:keepLines/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недопущения действий или бездействия, порождающих конфликты в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деловых отношениях, и стремление к урегулированию таких конфликтов;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ведения честной конкуренции в соответствии с Федеральным законом от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 26.07.2006 № 135-ФЗ «О защите конкуренции», Федеральным законом от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17.08.1995 № 147-ФЗ </w:t>
      </w:r>
      <w:r w:rsidR="00AB1B6D">
        <w:rPr>
          <w:rFonts w:ascii="Times New Roman" w:eastAsia="Times New Roman" w:hAnsi="Times New Roman" w:cs="Times New Roman"/>
          <w:sz w:val="24"/>
          <w:szCs w:val="24"/>
        </w:rPr>
        <w:br/>
      </w:r>
      <w:r w:rsidRPr="008846EA">
        <w:rPr>
          <w:rFonts w:ascii="Times New Roman" w:eastAsia="Times New Roman" w:hAnsi="Times New Roman" w:cs="Times New Roman"/>
          <w:sz w:val="24"/>
          <w:szCs w:val="24"/>
        </w:rPr>
        <w:t xml:space="preserve">«О естественных монополиях», Федеральным законом от 29.07.2004 № 98-ФЗ </w:t>
      </w:r>
      <w:r w:rsidR="00AB1B6D">
        <w:rPr>
          <w:rFonts w:ascii="Times New Roman" w:eastAsia="Times New Roman" w:hAnsi="Times New Roman" w:cs="Times New Roman"/>
          <w:sz w:val="24"/>
          <w:szCs w:val="24"/>
        </w:rPr>
        <w:br/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«О коммерческой тайне»;</w:t>
      </w:r>
    </w:p>
    <w:p w:rsidR="008846EA" w:rsidRPr="008846EA" w:rsidRDefault="004C1856" w:rsidP="00AB1B6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E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соблюдения сохранности персональных данных и конфиденциальной информа</w:t>
      </w:r>
      <w:r w:rsidRPr="008846EA">
        <w:rPr>
          <w:rFonts w:ascii="Times New Roman" w:eastAsia="Times New Roman" w:hAnsi="Times New Roman" w:cs="Times New Roman"/>
          <w:sz w:val="24"/>
          <w:szCs w:val="24"/>
        </w:rPr>
        <w:t>ции, в том числе информации, относящейся к коммерческой тайне, а также иным сведениям, несанкционированное распространение которых может оказать влияние на репутацию или финансовое положение Общества.</w:t>
      </w:r>
    </w:p>
    <w:p w:rsidR="008846EA" w:rsidRPr="008846EA" w:rsidRDefault="008846EA" w:rsidP="00AB1B6D">
      <w:pPr>
        <w:pStyle w:val="text-justify"/>
        <w:tabs>
          <w:tab w:val="left" w:pos="993"/>
          <w:tab w:val="left" w:pos="2977"/>
        </w:tabs>
        <w:spacing w:before="0" w:beforeAutospacing="0" w:after="0" w:afterAutospacing="0"/>
        <w:ind w:firstLine="567"/>
        <w:jc w:val="both"/>
        <w:rPr>
          <w:spacing w:val="-2"/>
        </w:rPr>
      </w:pPr>
    </w:p>
    <w:sectPr w:rsidR="008846EA" w:rsidRPr="008846EA" w:rsidSect="00AB1B6D">
      <w:headerReference w:type="even" r:id="rId8"/>
      <w:headerReference w:type="firs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856" w:rsidRDefault="004C1856">
      <w:pPr>
        <w:spacing w:after="0" w:line="240" w:lineRule="auto"/>
      </w:pPr>
      <w:r>
        <w:separator/>
      </w:r>
    </w:p>
  </w:endnote>
  <w:endnote w:type="continuationSeparator" w:id="0">
    <w:p w:rsidR="004C1856" w:rsidRDefault="004C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edraSansPro-Book">
    <w:charset w:val="00"/>
    <w:family w:val="auto"/>
    <w:pitch w:val="default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856" w:rsidRDefault="004C1856">
      <w:pPr>
        <w:spacing w:after="0" w:line="240" w:lineRule="auto"/>
      </w:pPr>
      <w:r>
        <w:separator/>
      </w:r>
    </w:p>
  </w:footnote>
  <w:footnote w:type="continuationSeparator" w:id="0">
    <w:p w:rsidR="004C1856" w:rsidRDefault="004C1856">
      <w:pPr>
        <w:spacing w:after="0" w:line="240" w:lineRule="auto"/>
      </w:pPr>
      <w:r>
        <w:continuationSeparator/>
      </w:r>
    </w:p>
  </w:footnote>
  <w:footnote w:id="1">
    <w:p w:rsidR="008846EA" w:rsidRDefault="004C1856" w:rsidP="00AB1B6D">
      <w:pPr>
        <w:pStyle w:val="af0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Style w:val="af2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Под поставщиками понимаются физические или юридические лица, в том числе индивидуальные предприниматели, соответствующие требованиям законодательства Российской Федерации и закупочной документации, с которыми АО «Россети Тюмень» з</w:t>
      </w:r>
      <w:r>
        <w:rPr>
          <w:rFonts w:ascii="Times New Roman" w:hAnsi="Times New Roman"/>
          <w:sz w:val="18"/>
          <w:szCs w:val="18"/>
        </w:rPr>
        <w:t>аключило договоры либо планирует заключить договоры по результатам закупочной процедуры, предметом которых являются купля-продажа (поставка), выполнение работ, оказание услуг и т.п.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358" w:rsidRDefault="004C185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6235" o:spid="_x0000_s3073" type="#_x0000_t75" style="position:absolute;margin-left:0;margin-top:0;width:595.3pt;height:842.1pt;z-index:-251658752;mso-position-horizontal:center;mso-position-horizontal-relative:margin;mso-position-vertical:center;mso-position-vertical-relative:margin" o:allowincell="f">
          <v:imagedata r:id="rId1" o:title="фон для бланка с лого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358" w:rsidRDefault="004C1856" w:rsidP="002A29B3">
    <w:pPr>
      <w:pStyle w:val="a3"/>
      <w:tabs>
        <w:tab w:val="clear" w:pos="4677"/>
        <w:tab w:val="clear" w:pos="9355"/>
        <w:tab w:val="left" w:pos="65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A10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74E237C"/>
    <w:multiLevelType w:val="multilevel"/>
    <w:tmpl w:val="06CC0DCA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lvlText w:val="%1.%2."/>
      <w:lvlJc w:val="left"/>
      <w:pPr>
        <w:ind w:left="9575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58"/>
    <w:rsid w:val="00000BDC"/>
    <w:rsid w:val="0001363F"/>
    <w:rsid w:val="00043D70"/>
    <w:rsid w:val="00063C88"/>
    <w:rsid w:val="00074F14"/>
    <w:rsid w:val="00075E33"/>
    <w:rsid w:val="00093775"/>
    <w:rsid w:val="00095CB8"/>
    <w:rsid w:val="000A29BB"/>
    <w:rsid w:val="000A355E"/>
    <w:rsid w:val="000A5B6A"/>
    <w:rsid w:val="000B0F2A"/>
    <w:rsid w:val="000C477B"/>
    <w:rsid w:val="000C4FDB"/>
    <w:rsid w:val="000F4712"/>
    <w:rsid w:val="000F68B7"/>
    <w:rsid w:val="00110364"/>
    <w:rsid w:val="001141D4"/>
    <w:rsid w:val="00125FB5"/>
    <w:rsid w:val="001331C1"/>
    <w:rsid w:val="00152F82"/>
    <w:rsid w:val="00156E17"/>
    <w:rsid w:val="001621AC"/>
    <w:rsid w:val="00166056"/>
    <w:rsid w:val="0018709F"/>
    <w:rsid w:val="001A222B"/>
    <w:rsid w:val="001B059A"/>
    <w:rsid w:val="001B63D5"/>
    <w:rsid w:val="001B6F8F"/>
    <w:rsid w:val="001B70BD"/>
    <w:rsid w:val="001C6812"/>
    <w:rsid w:val="001D0084"/>
    <w:rsid w:val="001F63B6"/>
    <w:rsid w:val="001F761C"/>
    <w:rsid w:val="002073AD"/>
    <w:rsid w:val="002326B8"/>
    <w:rsid w:val="002410A2"/>
    <w:rsid w:val="00245454"/>
    <w:rsid w:val="0024783D"/>
    <w:rsid w:val="002508EE"/>
    <w:rsid w:val="002619D5"/>
    <w:rsid w:val="00262FFF"/>
    <w:rsid w:val="00274756"/>
    <w:rsid w:val="0028578C"/>
    <w:rsid w:val="002A29B3"/>
    <w:rsid w:val="002C00AF"/>
    <w:rsid w:val="002C5F96"/>
    <w:rsid w:val="002D5809"/>
    <w:rsid w:val="002D72FA"/>
    <w:rsid w:val="002F1955"/>
    <w:rsid w:val="002F7B7C"/>
    <w:rsid w:val="003204F5"/>
    <w:rsid w:val="0032219C"/>
    <w:rsid w:val="0033663A"/>
    <w:rsid w:val="003402EB"/>
    <w:rsid w:val="00345659"/>
    <w:rsid w:val="003468DD"/>
    <w:rsid w:val="00351B6D"/>
    <w:rsid w:val="003615F8"/>
    <w:rsid w:val="00361B73"/>
    <w:rsid w:val="00366274"/>
    <w:rsid w:val="003678B4"/>
    <w:rsid w:val="00370B7B"/>
    <w:rsid w:val="0038018B"/>
    <w:rsid w:val="00382E1C"/>
    <w:rsid w:val="0038413A"/>
    <w:rsid w:val="00386DBC"/>
    <w:rsid w:val="00392568"/>
    <w:rsid w:val="003A469F"/>
    <w:rsid w:val="003A7EC2"/>
    <w:rsid w:val="003D27A4"/>
    <w:rsid w:val="003D5B24"/>
    <w:rsid w:val="003E35EF"/>
    <w:rsid w:val="003F1710"/>
    <w:rsid w:val="003F7D3E"/>
    <w:rsid w:val="00423486"/>
    <w:rsid w:val="00434250"/>
    <w:rsid w:val="00450088"/>
    <w:rsid w:val="004534F0"/>
    <w:rsid w:val="00463B9B"/>
    <w:rsid w:val="00470D16"/>
    <w:rsid w:val="00483E3D"/>
    <w:rsid w:val="00497125"/>
    <w:rsid w:val="004B22BD"/>
    <w:rsid w:val="004B44FC"/>
    <w:rsid w:val="004B67F2"/>
    <w:rsid w:val="004B748D"/>
    <w:rsid w:val="004C1856"/>
    <w:rsid w:val="004D4DB5"/>
    <w:rsid w:val="004E0CA9"/>
    <w:rsid w:val="00501F96"/>
    <w:rsid w:val="0051056B"/>
    <w:rsid w:val="00526AE4"/>
    <w:rsid w:val="0053153B"/>
    <w:rsid w:val="005322DA"/>
    <w:rsid w:val="00532A1D"/>
    <w:rsid w:val="005358AD"/>
    <w:rsid w:val="00544B5D"/>
    <w:rsid w:val="00544E77"/>
    <w:rsid w:val="00546B99"/>
    <w:rsid w:val="005478F3"/>
    <w:rsid w:val="00554B9B"/>
    <w:rsid w:val="00555CE3"/>
    <w:rsid w:val="0056092A"/>
    <w:rsid w:val="00566682"/>
    <w:rsid w:val="0057559E"/>
    <w:rsid w:val="005A69B5"/>
    <w:rsid w:val="005B0BDE"/>
    <w:rsid w:val="005C2B78"/>
    <w:rsid w:val="005E1F6E"/>
    <w:rsid w:val="005E427F"/>
    <w:rsid w:val="005F1CFA"/>
    <w:rsid w:val="005F339E"/>
    <w:rsid w:val="005F459B"/>
    <w:rsid w:val="0060347F"/>
    <w:rsid w:val="00614624"/>
    <w:rsid w:val="00617123"/>
    <w:rsid w:val="006415F8"/>
    <w:rsid w:val="00644163"/>
    <w:rsid w:val="00647FAC"/>
    <w:rsid w:val="00660984"/>
    <w:rsid w:val="00665E13"/>
    <w:rsid w:val="00667788"/>
    <w:rsid w:val="00672C68"/>
    <w:rsid w:val="00693E69"/>
    <w:rsid w:val="00695DEF"/>
    <w:rsid w:val="006B169E"/>
    <w:rsid w:val="006B204E"/>
    <w:rsid w:val="006B2CE2"/>
    <w:rsid w:val="006D5EAE"/>
    <w:rsid w:val="006E650D"/>
    <w:rsid w:val="006F3C68"/>
    <w:rsid w:val="006F65F7"/>
    <w:rsid w:val="0071237F"/>
    <w:rsid w:val="00712F28"/>
    <w:rsid w:val="00720851"/>
    <w:rsid w:val="00734D4D"/>
    <w:rsid w:val="007504DA"/>
    <w:rsid w:val="007556D2"/>
    <w:rsid w:val="00762436"/>
    <w:rsid w:val="007666D2"/>
    <w:rsid w:val="00781FF3"/>
    <w:rsid w:val="00790980"/>
    <w:rsid w:val="007A5132"/>
    <w:rsid w:val="007A641B"/>
    <w:rsid w:val="007A711F"/>
    <w:rsid w:val="007A7D30"/>
    <w:rsid w:val="007B7DE0"/>
    <w:rsid w:val="007C0A03"/>
    <w:rsid w:val="007C1818"/>
    <w:rsid w:val="007C434E"/>
    <w:rsid w:val="007D5E26"/>
    <w:rsid w:val="007E6AC3"/>
    <w:rsid w:val="007F423C"/>
    <w:rsid w:val="007F4BBE"/>
    <w:rsid w:val="007F68C6"/>
    <w:rsid w:val="007F7CE3"/>
    <w:rsid w:val="00812BD3"/>
    <w:rsid w:val="00815B77"/>
    <w:rsid w:val="00822D29"/>
    <w:rsid w:val="008508E8"/>
    <w:rsid w:val="008613C4"/>
    <w:rsid w:val="008846EA"/>
    <w:rsid w:val="008A266A"/>
    <w:rsid w:val="008A5C01"/>
    <w:rsid w:val="008B2573"/>
    <w:rsid w:val="008C3724"/>
    <w:rsid w:val="008E2502"/>
    <w:rsid w:val="008E35DD"/>
    <w:rsid w:val="008E7B7C"/>
    <w:rsid w:val="00917E49"/>
    <w:rsid w:val="009409B7"/>
    <w:rsid w:val="0094640A"/>
    <w:rsid w:val="00947660"/>
    <w:rsid w:val="0095245D"/>
    <w:rsid w:val="00974602"/>
    <w:rsid w:val="0097689A"/>
    <w:rsid w:val="00980DDA"/>
    <w:rsid w:val="0098649C"/>
    <w:rsid w:val="00993712"/>
    <w:rsid w:val="009A528D"/>
    <w:rsid w:val="009C0A91"/>
    <w:rsid w:val="009C242F"/>
    <w:rsid w:val="009E09A4"/>
    <w:rsid w:val="00A03A30"/>
    <w:rsid w:val="00A42EF2"/>
    <w:rsid w:val="00A47D8F"/>
    <w:rsid w:val="00A50AC3"/>
    <w:rsid w:val="00A534EC"/>
    <w:rsid w:val="00A612E0"/>
    <w:rsid w:val="00A62A69"/>
    <w:rsid w:val="00A64EEC"/>
    <w:rsid w:val="00A658C2"/>
    <w:rsid w:val="00A65AD0"/>
    <w:rsid w:val="00A65E8B"/>
    <w:rsid w:val="00A70858"/>
    <w:rsid w:val="00A84F3A"/>
    <w:rsid w:val="00A86C4C"/>
    <w:rsid w:val="00A964DA"/>
    <w:rsid w:val="00A976FB"/>
    <w:rsid w:val="00AA165C"/>
    <w:rsid w:val="00AB0D67"/>
    <w:rsid w:val="00AB1B6D"/>
    <w:rsid w:val="00AD2626"/>
    <w:rsid w:val="00AD4371"/>
    <w:rsid w:val="00AE10B2"/>
    <w:rsid w:val="00AE1C15"/>
    <w:rsid w:val="00B02EC8"/>
    <w:rsid w:val="00B10B35"/>
    <w:rsid w:val="00B20A99"/>
    <w:rsid w:val="00B33C6F"/>
    <w:rsid w:val="00B35527"/>
    <w:rsid w:val="00B40B61"/>
    <w:rsid w:val="00B43F8E"/>
    <w:rsid w:val="00B60867"/>
    <w:rsid w:val="00B62631"/>
    <w:rsid w:val="00B64EC2"/>
    <w:rsid w:val="00B76EAB"/>
    <w:rsid w:val="00B84A0C"/>
    <w:rsid w:val="00B86817"/>
    <w:rsid w:val="00B87E7E"/>
    <w:rsid w:val="00B90F85"/>
    <w:rsid w:val="00B9265C"/>
    <w:rsid w:val="00B92A45"/>
    <w:rsid w:val="00B96139"/>
    <w:rsid w:val="00BD5FE1"/>
    <w:rsid w:val="00BD69E4"/>
    <w:rsid w:val="00C02DDD"/>
    <w:rsid w:val="00C131C0"/>
    <w:rsid w:val="00C2194D"/>
    <w:rsid w:val="00C27C36"/>
    <w:rsid w:val="00C31CEC"/>
    <w:rsid w:val="00C32DD8"/>
    <w:rsid w:val="00C33BDC"/>
    <w:rsid w:val="00C470C6"/>
    <w:rsid w:val="00C504B6"/>
    <w:rsid w:val="00C53AC5"/>
    <w:rsid w:val="00C706F9"/>
    <w:rsid w:val="00C7157C"/>
    <w:rsid w:val="00C72255"/>
    <w:rsid w:val="00C91D2C"/>
    <w:rsid w:val="00C9764D"/>
    <w:rsid w:val="00C978F2"/>
    <w:rsid w:val="00CC21CE"/>
    <w:rsid w:val="00CD20F8"/>
    <w:rsid w:val="00CE1253"/>
    <w:rsid w:val="00CE5362"/>
    <w:rsid w:val="00CE5E82"/>
    <w:rsid w:val="00CE7131"/>
    <w:rsid w:val="00D13834"/>
    <w:rsid w:val="00D16358"/>
    <w:rsid w:val="00D23C48"/>
    <w:rsid w:val="00D25C8E"/>
    <w:rsid w:val="00D265B6"/>
    <w:rsid w:val="00D406A7"/>
    <w:rsid w:val="00D47BBC"/>
    <w:rsid w:val="00D63D10"/>
    <w:rsid w:val="00D74A24"/>
    <w:rsid w:val="00D75B44"/>
    <w:rsid w:val="00D854B4"/>
    <w:rsid w:val="00DA04B3"/>
    <w:rsid w:val="00DA2D22"/>
    <w:rsid w:val="00DA3BCC"/>
    <w:rsid w:val="00DB0C31"/>
    <w:rsid w:val="00DB1B93"/>
    <w:rsid w:val="00DB549D"/>
    <w:rsid w:val="00DD24CC"/>
    <w:rsid w:val="00DD4C03"/>
    <w:rsid w:val="00DE4215"/>
    <w:rsid w:val="00DF5798"/>
    <w:rsid w:val="00E01249"/>
    <w:rsid w:val="00E0376C"/>
    <w:rsid w:val="00E05915"/>
    <w:rsid w:val="00E1072D"/>
    <w:rsid w:val="00E15D32"/>
    <w:rsid w:val="00E27FD7"/>
    <w:rsid w:val="00E33CF7"/>
    <w:rsid w:val="00E36C65"/>
    <w:rsid w:val="00E43C3F"/>
    <w:rsid w:val="00E665F6"/>
    <w:rsid w:val="00E66672"/>
    <w:rsid w:val="00E72D84"/>
    <w:rsid w:val="00E743A0"/>
    <w:rsid w:val="00E84F5E"/>
    <w:rsid w:val="00E94C56"/>
    <w:rsid w:val="00E96719"/>
    <w:rsid w:val="00ED2098"/>
    <w:rsid w:val="00EE23EF"/>
    <w:rsid w:val="00F00B4B"/>
    <w:rsid w:val="00F017DF"/>
    <w:rsid w:val="00F10174"/>
    <w:rsid w:val="00F15723"/>
    <w:rsid w:val="00F16C3B"/>
    <w:rsid w:val="00F215D2"/>
    <w:rsid w:val="00F2294C"/>
    <w:rsid w:val="00F35495"/>
    <w:rsid w:val="00F36893"/>
    <w:rsid w:val="00F54287"/>
    <w:rsid w:val="00F61984"/>
    <w:rsid w:val="00F65331"/>
    <w:rsid w:val="00F731A7"/>
    <w:rsid w:val="00F73D8F"/>
    <w:rsid w:val="00FA484D"/>
    <w:rsid w:val="00FB0557"/>
    <w:rsid w:val="00FB05B6"/>
    <w:rsid w:val="00FB4318"/>
    <w:rsid w:val="00FC7155"/>
    <w:rsid w:val="00FD3ABA"/>
    <w:rsid w:val="00FD50DF"/>
    <w:rsid w:val="00FD5A39"/>
    <w:rsid w:val="00FD7C3A"/>
    <w:rsid w:val="00FE2F4C"/>
    <w:rsid w:val="00FE2FC6"/>
    <w:rsid w:val="00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12AA6C6"/>
  <w15:chartTrackingRefBased/>
  <w15:docId w15:val="{C6BA9564-FFA8-4F1C-9AC9-588BA18A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358"/>
  </w:style>
  <w:style w:type="paragraph" w:styleId="a5">
    <w:name w:val="footer"/>
    <w:basedOn w:val="a"/>
    <w:link w:val="a6"/>
    <w:uiPriority w:val="99"/>
    <w:unhideWhenUsed/>
    <w:rsid w:val="00D1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358"/>
  </w:style>
  <w:style w:type="table" w:styleId="a7">
    <w:name w:val="Table Grid"/>
    <w:basedOn w:val="a1"/>
    <w:uiPriority w:val="39"/>
    <w:rsid w:val="00DF5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0A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0A5B6A"/>
    <w:rPr>
      <w:rFonts w:ascii="Segoe UI" w:hAnsi="Segoe UI" w:cs="Segoe UI"/>
      <w:sz w:val="18"/>
      <w:szCs w:val="18"/>
    </w:rPr>
  </w:style>
  <w:style w:type="paragraph" w:styleId="aa">
    <w:name w:val="List Paragraph"/>
    <w:aliases w:val="Bullet List,Bullet Number,Bulletr List Paragraph,Figure_name,FooterText,List Paragraph1,List Paragraph2,List Paragraph21,Paragraphe de liste1,RSHB_Table-Normal,SL_Абзац списка,Table-Normal,numbered,Нумерованый список,СпБезКС,列出段落,列出段落1"/>
    <w:basedOn w:val="a"/>
    <w:link w:val="ab"/>
    <w:uiPriority w:val="34"/>
    <w:qFormat/>
    <w:rsid w:val="00074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b">
    <w:name w:val="Абзац списка Знак"/>
    <w:aliases w:val="Bullet List Знак,Bullet Number Знак,Bulletr List Paragraph Знак,Figure_name Знак,FooterText Знак,List Paragraph1 Знак,List Paragraph2 Знак,List Paragraph21 Знак,Paragraphe de liste1 Знак,RSHB_Table-Normal Знак,SL_Абзац списка Знак"/>
    <w:link w:val="aa"/>
    <w:uiPriority w:val="34"/>
    <w:locked/>
    <w:rsid w:val="00074F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-justify">
    <w:name w:val="text-justify"/>
    <w:basedOn w:val="a"/>
    <w:rsid w:val="000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98649C"/>
    <w:pPr>
      <w:tabs>
        <w:tab w:val="left" w:pos="7938"/>
      </w:tabs>
      <w:jc w:val="both"/>
    </w:pPr>
    <w:rPr>
      <w:rFonts w:ascii="Times New Roman" w:hAnsi="Times New Roman"/>
      <w:sz w:val="24"/>
    </w:rPr>
  </w:style>
  <w:style w:type="character" w:customStyle="1" w:styleId="ad">
    <w:name w:val="Основной текст Знак"/>
    <w:basedOn w:val="a0"/>
    <w:link w:val="ac"/>
    <w:uiPriority w:val="99"/>
    <w:rsid w:val="0098649C"/>
    <w:rPr>
      <w:rFonts w:ascii="Times New Roman" w:hAnsi="Times New Roman"/>
      <w:sz w:val="24"/>
    </w:rPr>
  </w:style>
  <w:style w:type="paragraph" w:styleId="ae">
    <w:name w:val="Body Text Indent"/>
    <w:basedOn w:val="a"/>
    <w:link w:val="af"/>
    <w:uiPriority w:val="99"/>
    <w:semiHidden/>
    <w:unhideWhenUsed/>
    <w:rsid w:val="00351B6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51B6D"/>
  </w:style>
  <w:style w:type="paragraph" w:styleId="af0">
    <w:name w:val="footnote text"/>
    <w:basedOn w:val="a"/>
    <w:link w:val="af1"/>
    <w:uiPriority w:val="99"/>
    <w:unhideWhenUsed/>
    <w:rsid w:val="008846E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846EA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unhideWhenUsed/>
    <w:rsid w:val="008846E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Россети Тюмень">
      <a:majorFont>
        <a:latin typeface="PF Din Text Cond Pro Medium"/>
        <a:ea typeface=""/>
        <a:cs typeface=""/>
      </a:majorFont>
      <a:minorFont>
        <a:latin typeface="PF Din Text Cond Pro Ligh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13AA-506F-47E2-99D0-362C6444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Табакарь Валентина Владимировна</cp:lastModifiedBy>
  <cp:revision>18</cp:revision>
  <cp:lastPrinted>2024-07-08T10:21:00Z</cp:lastPrinted>
  <dcterms:created xsi:type="dcterms:W3CDTF">2026-03-12T09:07:00Z</dcterms:created>
  <dcterms:modified xsi:type="dcterms:W3CDTF">2026-06-17T08:34:00Z</dcterms:modified>
</cp:coreProperties>
</file>